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B5" w:rsidRPr="00EC74B5" w:rsidRDefault="006E1994" w:rsidP="00EC74B5">
      <w:pPr>
        <w:jc w:val="center"/>
        <w:rPr>
          <w:rFonts w:ascii="GillSans Light" w:hAnsi="GillSans Light"/>
          <w:b/>
          <w:sz w:val="32"/>
        </w:rPr>
      </w:pPr>
      <w:r>
        <w:rPr>
          <w:rFonts w:ascii="GillSans Light" w:hAnsi="GillSans Light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pt;height:54pt">
            <v:imagedata r:id="rId9" o:title=""/>
          </v:shape>
        </w:pict>
      </w:r>
    </w:p>
    <w:p w:rsidR="00EC74B5" w:rsidRPr="00EC74B5" w:rsidRDefault="00EC74B5" w:rsidP="00EC74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illSans Light" w:hAnsi="GillSans Light"/>
          <w:b/>
          <w:bCs/>
          <w:iCs/>
          <w:sz w:val="16"/>
          <w:szCs w:val="20"/>
        </w:rPr>
      </w:pPr>
    </w:p>
    <w:p w:rsidR="00EC74B5" w:rsidRPr="00EC74B5" w:rsidRDefault="00EC74B5" w:rsidP="00EC74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illSans Light" w:hAnsi="GillSans Light"/>
          <w:b/>
          <w:bCs/>
          <w:iCs/>
          <w:sz w:val="32"/>
          <w:szCs w:val="32"/>
        </w:rPr>
      </w:pPr>
      <w:r w:rsidRPr="00EC74B5">
        <w:rPr>
          <w:rFonts w:ascii="GillSans Light" w:hAnsi="GillSans Light"/>
          <w:b/>
          <w:bCs/>
          <w:iCs/>
          <w:sz w:val="36"/>
          <w:szCs w:val="36"/>
        </w:rPr>
        <w:t>Tasmanian Industrial Commission</w:t>
      </w:r>
    </w:p>
    <w:p w:rsidR="00EC74B5" w:rsidRPr="00EC74B5" w:rsidRDefault="00EC74B5" w:rsidP="00EC74B5">
      <w:pPr>
        <w:tabs>
          <w:tab w:val="left" w:pos="54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GillSans Light" w:hAnsi="GillSans Light"/>
          <w:bCs/>
          <w:i/>
          <w:sz w:val="20"/>
          <w:szCs w:val="20"/>
        </w:rPr>
      </w:pPr>
    </w:p>
    <w:p w:rsidR="00EC74B5" w:rsidRPr="00EC74B5" w:rsidRDefault="00EC74B5" w:rsidP="00EC74B5">
      <w:pPr>
        <w:tabs>
          <w:tab w:val="left" w:pos="54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GillSans Light" w:hAnsi="GillSans Light"/>
          <w:bCs/>
          <w:i/>
          <w:sz w:val="20"/>
          <w:szCs w:val="20"/>
        </w:rPr>
      </w:pPr>
      <w:r w:rsidRPr="00EC74B5">
        <w:rPr>
          <w:rFonts w:ascii="GillSans Light" w:hAnsi="GillSans Light"/>
          <w:bCs/>
          <w:i/>
          <w:sz w:val="20"/>
          <w:szCs w:val="20"/>
        </w:rPr>
        <w:t>State Service Act 2000</w:t>
      </w:r>
    </w:p>
    <w:p w:rsidR="00EC74B5" w:rsidRPr="00EC74B5" w:rsidRDefault="00EC74B5" w:rsidP="00EC74B5">
      <w:pPr>
        <w:spacing w:after="0"/>
        <w:jc w:val="center"/>
        <w:rPr>
          <w:rFonts w:ascii="GillSans Light" w:hAnsi="GillSans Light"/>
          <w:sz w:val="20"/>
          <w:szCs w:val="20"/>
        </w:rPr>
      </w:pPr>
    </w:p>
    <w:p w:rsidR="00EC74B5" w:rsidRPr="00EC74B5" w:rsidRDefault="00EC74B5" w:rsidP="00EC74B5">
      <w:pPr>
        <w:spacing w:after="0"/>
        <w:jc w:val="center"/>
        <w:rPr>
          <w:rFonts w:ascii="GillSans Light" w:hAnsi="GillSans Light"/>
          <w:b/>
          <w:bCs/>
          <w:color w:val="000000"/>
          <w:sz w:val="32"/>
          <w:szCs w:val="32"/>
        </w:rPr>
      </w:pPr>
      <w:r w:rsidRPr="00EC74B5">
        <w:rPr>
          <w:rFonts w:ascii="GillSans Light" w:hAnsi="GillSans Light"/>
          <w:b/>
          <w:bCs/>
          <w:color w:val="000000"/>
          <w:sz w:val="32"/>
          <w:szCs w:val="32"/>
        </w:rPr>
        <w:t>REQUEST FOR DISCONTINUATION</w:t>
      </w:r>
    </w:p>
    <w:p w:rsidR="00EC74B5" w:rsidRPr="00EC74B5" w:rsidRDefault="00EC74B5" w:rsidP="00EC74B5">
      <w:pPr>
        <w:spacing w:after="0"/>
        <w:jc w:val="center"/>
        <w:rPr>
          <w:rFonts w:ascii="GillSans Light" w:hAnsi="GillSans Light"/>
          <w:b/>
          <w:bCs/>
          <w:color w:val="000000"/>
          <w:sz w:val="32"/>
          <w:szCs w:val="32"/>
        </w:rPr>
      </w:pPr>
      <w:r w:rsidRPr="00EC74B5">
        <w:rPr>
          <w:rFonts w:ascii="GillSans Light" w:hAnsi="GillSans Light"/>
          <w:b/>
          <w:bCs/>
          <w:color w:val="000000"/>
          <w:sz w:val="32"/>
          <w:szCs w:val="32"/>
        </w:rPr>
        <w:t>OF ANY REVIEW OF STATE SERVICE ACTION</w:t>
      </w:r>
    </w:p>
    <w:p w:rsidR="00EC74B5" w:rsidRPr="00EC74B5" w:rsidRDefault="00EC74B5" w:rsidP="00EC74B5">
      <w:pPr>
        <w:spacing w:after="0"/>
        <w:rPr>
          <w:rFonts w:ascii="GillSans Light" w:hAnsi="GillSans Light"/>
          <w:sz w:val="20"/>
          <w:szCs w:val="20"/>
        </w:rPr>
      </w:pPr>
    </w:p>
    <w:p w:rsidR="00EC74B5" w:rsidRPr="00EC74B5" w:rsidRDefault="00EC74B5" w:rsidP="00EC74B5">
      <w:pPr>
        <w:pBdr>
          <w:top w:val="single" w:sz="6" w:space="1" w:color="auto"/>
        </w:pBdr>
        <w:spacing w:after="0" w:line="240" w:lineRule="auto"/>
        <w:rPr>
          <w:rFonts w:ascii="GillSans Light" w:hAnsi="GillSans Light"/>
        </w:rPr>
      </w:pPr>
    </w:p>
    <w:p w:rsidR="00EC74B5" w:rsidRPr="00EC74B5" w:rsidRDefault="00EC74B5" w:rsidP="00EC74B5">
      <w:pPr>
        <w:pBdr>
          <w:top w:val="single" w:sz="6" w:space="1" w:color="auto"/>
        </w:pBdr>
        <w:spacing w:after="0" w:line="240" w:lineRule="auto"/>
        <w:rPr>
          <w:rFonts w:ascii="GillSans Light" w:hAnsi="GillSans Light"/>
        </w:rPr>
      </w:pPr>
    </w:p>
    <w:p w:rsidR="00EC74B5" w:rsidRPr="00EC74B5" w:rsidRDefault="00EC74B5" w:rsidP="00EC74B5">
      <w:pPr>
        <w:spacing w:after="0" w:line="240" w:lineRule="auto"/>
        <w:jc w:val="both"/>
        <w:rPr>
          <w:rFonts w:ascii="GillSans Light" w:hAnsi="GillSans Light"/>
          <w:b/>
        </w:rPr>
      </w:pPr>
      <w:r w:rsidRPr="00EC74B5">
        <w:rPr>
          <w:rFonts w:ascii="Wingdings" w:hAnsi="Wingdings"/>
          <w:b/>
        </w:rPr>
        <w:t></w:t>
      </w:r>
      <w:r w:rsidRPr="00EC74B5">
        <w:rPr>
          <w:rFonts w:ascii="Wingdings" w:hAnsi="Wingdings"/>
          <w:b/>
        </w:rPr>
        <w:t></w:t>
      </w:r>
      <w:r w:rsidRPr="00EC74B5">
        <w:rPr>
          <w:rFonts w:ascii="GillSans Light" w:hAnsi="GillSans Light"/>
          <w:b/>
        </w:rPr>
        <w:tab/>
        <w:t>I wish to withdraw from the following review process.</w:t>
      </w:r>
    </w:p>
    <w:p w:rsidR="00EC74B5" w:rsidRPr="00EC74B5" w:rsidRDefault="00EC74B5" w:rsidP="00EC74B5">
      <w:pPr>
        <w:spacing w:after="0" w:line="240" w:lineRule="auto"/>
        <w:jc w:val="both"/>
        <w:rPr>
          <w:rFonts w:ascii="GillSans Light" w:hAnsi="GillSans Light"/>
        </w:rPr>
      </w:pPr>
    </w:p>
    <w:p w:rsidR="00EC74B5" w:rsidRPr="00EC74B5" w:rsidRDefault="00EC74B5" w:rsidP="00EC74B5">
      <w:pPr>
        <w:keepNext/>
        <w:spacing w:before="60" w:after="0" w:line="240" w:lineRule="auto"/>
        <w:outlineLvl w:val="3"/>
        <w:rPr>
          <w:rFonts w:ascii="GillSans Light" w:hAnsi="GillSans Light"/>
          <w:b/>
          <w:bCs/>
          <w:i/>
          <w:iCs/>
        </w:rPr>
      </w:pPr>
      <w:r w:rsidRPr="00EC74B5">
        <w:rPr>
          <w:rFonts w:ascii="GillSans Light" w:hAnsi="GillSans Light"/>
          <w:b/>
          <w:bCs/>
          <w:i/>
          <w:iCs/>
        </w:rPr>
        <w:t>OR</w:t>
      </w:r>
    </w:p>
    <w:p w:rsidR="00EC74B5" w:rsidRPr="00EC74B5" w:rsidRDefault="00EC74B5" w:rsidP="00EC74B5">
      <w:pPr>
        <w:spacing w:after="0"/>
        <w:rPr>
          <w:rFonts w:ascii="GillSans Light" w:hAnsi="GillSans Light"/>
        </w:rPr>
      </w:pPr>
    </w:p>
    <w:p w:rsidR="00EC74B5" w:rsidRPr="00EC74B5" w:rsidRDefault="00EC74B5" w:rsidP="00EC74B5">
      <w:pPr>
        <w:spacing w:after="0" w:line="240" w:lineRule="auto"/>
        <w:jc w:val="both"/>
        <w:rPr>
          <w:rFonts w:ascii="GillSans Light" w:hAnsi="GillSans Light"/>
          <w:b/>
        </w:rPr>
      </w:pPr>
      <w:r w:rsidRPr="00EC74B5">
        <w:rPr>
          <w:rFonts w:ascii="Wingdings" w:hAnsi="Wingdings"/>
          <w:b/>
        </w:rPr>
        <w:t></w:t>
      </w:r>
      <w:r w:rsidRPr="00EC74B5">
        <w:rPr>
          <w:rFonts w:ascii="Wingdings" w:hAnsi="Wingdings"/>
          <w:b/>
        </w:rPr>
        <w:t></w:t>
      </w:r>
      <w:r w:rsidRPr="00EC74B5">
        <w:rPr>
          <w:rFonts w:ascii="GillSans Light" w:hAnsi="GillSans Light"/>
          <w:b/>
        </w:rPr>
        <w:tab/>
        <w:t>I wish to advise that the following review has been resolved.</w:t>
      </w:r>
    </w:p>
    <w:p w:rsidR="00EC74B5" w:rsidRPr="00EC74B5" w:rsidRDefault="00EC74B5" w:rsidP="00EC74B5">
      <w:pPr>
        <w:spacing w:after="0" w:line="240" w:lineRule="auto"/>
        <w:jc w:val="both"/>
        <w:rPr>
          <w:rFonts w:ascii="GillSans Light" w:hAnsi="GillSans Light"/>
          <w:b/>
        </w:rPr>
      </w:pPr>
    </w:p>
    <w:p w:rsidR="00EC74B5" w:rsidRPr="00EC74B5" w:rsidRDefault="00EC74B5" w:rsidP="00EC74B5">
      <w:pPr>
        <w:spacing w:after="0" w:line="240" w:lineRule="auto"/>
        <w:jc w:val="both"/>
        <w:rPr>
          <w:rFonts w:ascii="GillSans Light" w:hAnsi="GillSans Light"/>
          <w:b/>
        </w:rPr>
      </w:pPr>
    </w:p>
    <w:p w:rsidR="00EC74B5" w:rsidRPr="00EC74B5" w:rsidRDefault="00EC74B5" w:rsidP="00EC74B5">
      <w:pPr>
        <w:spacing w:after="0" w:line="240" w:lineRule="auto"/>
        <w:jc w:val="both"/>
        <w:rPr>
          <w:rFonts w:ascii="GillSans Light" w:hAnsi="GillSans Light"/>
          <w:b/>
        </w:rPr>
      </w:pPr>
      <w:r w:rsidRPr="00EC74B5">
        <w:rPr>
          <w:rFonts w:ascii="GillSans Light" w:hAnsi="GillSans Light"/>
          <w:b/>
        </w:rPr>
        <w:t>Accordingly, I request the matter be discontinued and the file closed.</w:t>
      </w:r>
    </w:p>
    <w:p w:rsidR="00EC74B5" w:rsidRPr="00EC74B5" w:rsidRDefault="00EC74B5" w:rsidP="00EC74B5">
      <w:pPr>
        <w:spacing w:after="0" w:line="240" w:lineRule="auto"/>
        <w:jc w:val="both"/>
        <w:rPr>
          <w:rFonts w:ascii="GillSans Light" w:hAnsi="GillSans Light"/>
          <w:b/>
        </w:rPr>
      </w:pPr>
    </w:p>
    <w:p w:rsidR="00EC74B5" w:rsidRPr="00EC74B5" w:rsidRDefault="00EC74B5" w:rsidP="00EC74B5">
      <w:pPr>
        <w:spacing w:after="0" w:line="240" w:lineRule="auto"/>
        <w:rPr>
          <w:rFonts w:ascii="GillSans Light" w:hAnsi="GillSans Light"/>
        </w:rPr>
      </w:pPr>
    </w:p>
    <w:p w:rsidR="00EC74B5" w:rsidRPr="00EC74B5" w:rsidRDefault="00EC74B5" w:rsidP="00EC74B5">
      <w:pPr>
        <w:spacing w:after="0" w:line="240" w:lineRule="auto"/>
        <w:rPr>
          <w:rFonts w:ascii="GillSans Light" w:hAnsi="GillSans Light"/>
          <w:b/>
          <w:sz w:val="20"/>
          <w:szCs w:val="20"/>
        </w:rPr>
      </w:pPr>
      <w:r w:rsidRPr="00EC74B5">
        <w:rPr>
          <w:rFonts w:ascii="GillSans Light" w:hAnsi="GillSans Light"/>
          <w:b/>
          <w:sz w:val="20"/>
          <w:szCs w:val="20"/>
        </w:rPr>
        <w:t>DETAILS OF THE REVIEW</w:t>
      </w:r>
      <w:r w:rsidRPr="00EC74B5">
        <w:rPr>
          <w:rFonts w:ascii="GillSans Light" w:hAnsi="GillSans Light"/>
          <w:b/>
          <w:sz w:val="20"/>
          <w:szCs w:val="20"/>
        </w:rPr>
        <w:tab/>
        <w:t>(Please print clearly)</w:t>
      </w:r>
    </w:p>
    <w:p w:rsidR="00EC74B5" w:rsidRPr="00EC74B5" w:rsidRDefault="00EC74B5" w:rsidP="00EC74B5">
      <w:pPr>
        <w:spacing w:after="0" w:line="240" w:lineRule="auto"/>
        <w:rPr>
          <w:rFonts w:ascii="GillSans Light" w:hAnsi="GillSans Light"/>
          <w:sz w:val="20"/>
          <w:szCs w:val="20"/>
        </w:rPr>
      </w:pPr>
    </w:p>
    <w:p w:rsidR="00EC74B5" w:rsidRPr="00EC74B5" w:rsidRDefault="00EC74B5" w:rsidP="00EC74B5">
      <w:pPr>
        <w:spacing w:after="0" w:line="240" w:lineRule="auto"/>
        <w:rPr>
          <w:rFonts w:ascii="GillSans Light" w:hAnsi="GillSans Light"/>
        </w:rPr>
      </w:pPr>
      <w:r w:rsidRPr="00EC74B5">
        <w:rPr>
          <w:rFonts w:ascii="GillSans Light" w:hAnsi="GillSans Light"/>
        </w:rPr>
        <w:t>Name of Employee:</w:t>
      </w:r>
    </w:p>
    <w:p w:rsidR="00EC74B5" w:rsidRPr="00EC74B5" w:rsidRDefault="00EC74B5" w:rsidP="00EC74B5">
      <w:pPr>
        <w:spacing w:after="0" w:line="240" w:lineRule="auto"/>
        <w:rPr>
          <w:rFonts w:ascii="GillSans Light" w:hAnsi="GillSans Light"/>
        </w:rPr>
      </w:pPr>
    </w:p>
    <w:p w:rsidR="00EC74B5" w:rsidRPr="00EC74B5" w:rsidRDefault="00EC74B5" w:rsidP="00EC74B5">
      <w:pPr>
        <w:spacing w:after="0" w:line="240" w:lineRule="auto"/>
        <w:rPr>
          <w:rFonts w:ascii="GillSans Light" w:hAnsi="GillSans Light"/>
          <w:sz w:val="20"/>
          <w:szCs w:val="20"/>
        </w:rPr>
      </w:pPr>
      <w:r w:rsidRPr="00EC74B5">
        <w:rPr>
          <w:rFonts w:ascii="GillSans Light" w:hAnsi="GillSans Light"/>
          <w:sz w:val="20"/>
          <w:szCs w:val="20"/>
        </w:rPr>
        <w:t>.................................................................................................................................…......……………………………...…….......................................................................</w:t>
      </w:r>
    </w:p>
    <w:p w:rsidR="00EC74B5" w:rsidRPr="00EC74B5" w:rsidRDefault="00EC74B5" w:rsidP="00EC74B5">
      <w:pPr>
        <w:spacing w:after="0" w:line="240" w:lineRule="auto"/>
        <w:rPr>
          <w:rFonts w:ascii="GillSans Light" w:hAnsi="GillSans Light"/>
        </w:rPr>
      </w:pPr>
      <w:r w:rsidRPr="00EC74B5">
        <w:rPr>
          <w:rFonts w:ascii="GillSans Light" w:hAnsi="GillSans Light"/>
          <w:sz w:val="20"/>
          <w:szCs w:val="20"/>
        </w:rPr>
        <w:tab/>
      </w:r>
      <w:r w:rsidRPr="00EC74B5">
        <w:rPr>
          <w:rFonts w:ascii="GillSans Light" w:hAnsi="GillSans Light"/>
          <w:sz w:val="20"/>
          <w:szCs w:val="20"/>
        </w:rPr>
        <w:tab/>
      </w:r>
      <w:r w:rsidRPr="00EC74B5">
        <w:rPr>
          <w:rFonts w:ascii="GillSans Light" w:hAnsi="GillSans Light"/>
          <w:sz w:val="20"/>
          <w:szCs w:val="20"/>
        </w:rPr>
        <w:tab/>
      </w:r>
      <w:r w:rsidRPr="00EC74B5">
        <w:rPr>
          <w:rFonts w:ascii="GillSans Light" w:hAnsi="GillSans Light"/>
          <w:sz w:val="20"/>
          <w:szCs w:val="20"/>
        </w:rPr>
        <w:tab/>
      </w:r>
      <w:r w:rsidRPr="00EC74B5">
        <w:rPr>
          <w:rFonts w:ascii="GillSans Light" w:hAnsi="GillSans Light"/>
          <w:sz w:val="20"/>
          <w:szCs w:val="20"/>
        </w:rPr>
        <w:tab/>
      </w:r>
      <w:r w:rsidRPr="00EC74B5">
        <w:rPr>
          <w:rFonts w:ascii="GillSans Light" w:hAnsi="GillSans Light"/>
        </w:rPr>
        <w:t>(SURNAME)</w:t>
      </w:r>
      <w:r w:rsidRPr="00EC74B5">
        <w:rPr>
          <w:rFonts w:ascii="GillSans Light" w:hAnsi="GillSans Light"/>
        </w:rPr>
        <w:tab/>
      </w:r>
      <w:r w:rsidRPr="00EC74B5">
        <w:rPr>
          <w:rFonts w:ascii="GillSans Light" w:hAnsi="GillSans Light"/>
        </w:rPr>
        <w:tab/>
      </w:r>
      <w:r w:rsidRPr="00EC74B5">
        <w:rPr>
          <w:rFonts w:ascii="GillSans Light" w:hAnsi="GillSans Light"/>
        </w:rPr>
        <w:tab/>
      </w:r>
      <w:r w:rsidRPr="00EC74B5">
        <w:rPr>
          <w:rFonts w:ascii="GillSans Light" w:hAnsi="GillSans Light"/>
        </w:rPr>
        <w:tab/>
        <w:t>(GIVEN NAMES)</w:t>
      </w:r>
    </w:p>
    <w:p w:rsidR="00EC74B5" w:rsidRPr="00EC74B5" w:rsidRDefault="00EC74B5" w:rsidP="00EC74B5">
      <w:pPr>
        <w:spacing w:after="0" w:line="240" w:lineRule="auto"/>
        <w:rPr>
          <w:rFonts w:ascii="GillSans Light" w:hAnsi="GillSans Light"/>
        </w:rPr>
      </w:pPr>
    </w:p>
    <w:p w:rsidR="00EC74B5" w:rsidRPr="00EC74B5" w:rsidRDefault="00EC74B5" w:rsidP="00EC74B5">
      <w:pPr>
        <w:spacing w:after="0" w:line="240" w:lineRule="auto"/>
        <w:rPr>
          <w:rFonts w:ascii="GillSans Light" w:hAnsi="GillSans Light"/>
        </w:rPr>
      </w:pPr>
    </w:p>
    <w:p w:rsidR="00EC74B5" w:rsidRPr="00EC74B5" w:rsidRDefault="00EC74B5" w:rsidP="00EC74B5">
      <w:pPr>
        <w:spacing w:after="0" w:line="240" w:lineRule="auto"/>
        <w:rPr>
          <w:rFonts w:ascii="GillSans Light" w:hAnsi="GillSans Light"/>
        </w:rPr>
      </w:pPr>
      <w:r w:rsidRPr="00EC74B5">
        <w:rPr>
          <w:rFonts w:ascii="GillSans Light" w:hAnsi="GillSans Light"/>
        </w:rPr>
        <w:t>Application No:  ........................………...................…..........…</w:t>
      </w:r>
    </w:p>
    <w:p w:rsidR="00EC74B5" w:rsidRPr="00EC74B5" w:rsidRDefault="00EC74B5" w:rsidP="00EC74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illSans Light" w:hAnsi="GillSans Light"/>
        </w:rPr>
      </w:pPr>
    </w:p>
    <w:p w:rsidR="00EC74B5" w:rsidRPr="00EC74B5" w:rsidRDefault="00EC74B5" w:rsidP="00EC74B5">
      <w:pPr>
        <w:spacing w:after="0" w:line="240" w:lineRule="auto"/>
        <w:rPr>
          <w:rFonts w:ascii="GillSans Light" w:hAnsi="GillSans Light"/>
          <w:b/>
          <w:bCs/>
        </w:rPr>
      </w:pPr>
      <w:r w:rsidRPr="00EC74B5">
        <w:rPr>
          <w:rFonts w:ascii="GillSans Light" w:hAnsi="GillSans Light"/>
        </w:rPr>
        <w:t xml:space="preserve">Type of Review:  </w:t>
      </w:r>
      <w:r w:rsidRPr="00EC74B5">
        <w:rPr>
          <w:rFonts w:ascii="GillSans Light" w:hAnsi="GillSans Light"/>
        </w:rPr>
        <w:tab/>
      </w:r>
      <w:r w:rsidRPr="00EC74B5">
        <w:rPr>
          <w:rFonts w:ascii="Wingdings" w:hAnsi="Wingdings"/>
          <w:b/>
        </w:rPr>
        <w:t></w:t>
      </w:r>
      <w:r w:rsidRPr="00EC74B5">
        <w:rPr>
          <w:rFonts w:ascii="GillSans Light" w:hAnsi="GillSans Light"/>
          <w:b/>
        </w:rPr>
        <w:tab/>
      </w:r>
      <w:r w:rsidRPr="00EC74B5">
        <w:rPr>
          <w:rFonts w:ascii="GillSans Light" w:hAnsi="GillSans Light"/>
          <w:b/>
          <w:bCs/>
        </w:rPr>
        <w:t>“</w:t>
      </w:r>
      <w:r w:rsidRPr="00EC74B5">
        <w:rPr>
          <w:rFonts w:ascii="GillSans Light" w:hAnsi="GillSans Light"/>
          <w:b/>
          <w:bCs/>
          <w:i/>
          <w:iCs/>
        </w:rPr>
        <w:t xml:space="preserve">Application for </w:t>
      </w:r>
      <w:r w:rsidR="00675A44">
        <w:rPr>
          <w:rFonts w:ascii="GillSans Light" w:hAnsi="GillSans Light"/>
          <w:b/>
          <w:bCs/>
          <w:i/>
          <w:iCs/>
        </w:rPr>
        <w:t>Review of a Selection</w:t>
      </w:r>
      <w:r w:rsidRPr="00EC74B5">
        <w:rPr>
          <w:rFonts w:ascii="GillSans Light" w:hAnsi="GillSans Light"/>
          <w:b/>
          <w:bCs/>
        </w:rPr>
        <w:t>”</w:t>
      </w:r>
    </w:p>
    <w:p w:rsidR="00EC74B5" w:rsidRPr="00EC74B5" w:rsidRDefault="00EC74B5" w:rsidP="00EC74B5">
      <w:pPr>
        <w:spacing w:after="0" w:line="240" w:lineRule="auto"/>
        <w:rPr>
          <w:rFonts w:ascii="GillSans Light" w:hAnsi="GillSans Light"/>
          <w:sz w:val="20"/>
          <w:szCs w:val="20"/>
        </w:rPr>
      </w:pPr>
    </w:p>
    <w:p w:rsidR="00EC74B5" w:rsidRPr="00EC74B5" w:rsidRDefault="00EC74B5" w:rsidP="00EC74B5">
      <w:pPr>
        <w:spacing w:after="0" w:line="240" w:lineRule="auto"/>
        <w:rPr>
          <w:rFonts w:ascii="GillSans Light" w:hAnsi="GillSans Light"/>
          <w:sz w:val="20"/>
          <w:szCs w:val="20"/>
        </w:rPr>
      </w:pPr>
    </w:p>
    <w:p w:rsidR="00EC74B5" w:rsidRPr="00EC74B5" w:rsidRDefault="00EC74B5" w:rsidP="00EC74B5">
      <w:pPr>
        <w:spacing w:after="0" w:line="240" w:lineRule="auto"/>
        <w:ind w:left="2126"/>
        <w:outlineLvl w:val="4"/>
        <w:rPr>
          <w:rFonts w:ascii="GillSans Light" w:hAnsi="GillSans Light"/>
          <w:b/>
          <w:i/>
          <w:iCs/>
        </w:rPr>
      </w:pPr>
      <w:r w:rsidRPr="00EC74B5">
        <w:rPr>
          <w:rFonts w:ascii="GillSans Light" w:hAnsi="GillSans Light"/>
          <w:b/>
          <w:i/>
          <w:iCs/>
        </w:rPr>
        <w:t>OR</w:t>
      </w:r>
    </w:p>
    <w:p w:rsidR="00EC74B5" w:rsidRPr="00EC74B5" w:rsidRDefault="00EC74B5" w:rsidP="00EC74B5">
      <w:pPr>
        <w:spacing w:after="0"/>
        <w:rPr>
          <w:sz w:val="20"/>
          <w:szCs w:val="20"/>
        </w:rPr>
      </w:pPr>
    </w:p>
    <w:p w:rsidR="00EC74B5" w:rsidRPr="00EC74B5" w:rsidRDefault="00EC74B5" w:rsidP="00EC74B5">
      <w:pPr>
        <w:spacing w:after="0" w:line="240" w:lineRule="auto"/>
        <w:ind w:left="1440" w:firstLine="720"/>
        <w:rPr>
          <w:rFonts w:ascii="GillSans Light" w:hAnsi="GillSans Light"/>
        </w:rPr>
      </w:pPr>
      <w:r w:rsidRPr="00EC74B5">
        <w:rPr>
          <w:rFonts w:ascii="Wingdings" w:hAnsi="Wingdings"/>
          <w:b/>
        </w:rPr>
        <w:t></w:t>
      </w:r>
      <w:r w:rsidRPr="00EC74B5">
        <w:rPr>
          <w:rFonts w:ascii="GillSans Light" w:hAnsi="GillSans Light"/>
          <w:b/>
        </w:rPr>
        <w:tab/>
      </w:r>
      <w:r w:rsidRPr="00EC74B5">
        <w:rPr>
          <w:rFonts w:ascii="GillSans Light" w:hAnsi="GillSans Light"/>
          <w:b/>
          <w:bCs/>
        </w:rPr>
        <w:t>“</w:t>
      </w:r>
      <w:r w:rsidRPr="00EC74B5">
        <w:rPr>
          <w:rFonts w:ascii="GillSans Light" w:hAnsi="GillSans Light"/>
          <w:b/>
          <w:bCs/>
          <w:i/>
          <w:iCs/>
        </w:rPr>
        <w:t>Application for Review of any Other State Service Action</w:t>
      </w:r>
      <w:r w:rsidRPr="00EC74B5">
        <w:rPr>
          <w:rFonts w:ascii="GillSans Light" w:hAnsi="GillSans Light"/>
          <w:b/>
          <w:bCs/>
          <w:caps/>
        </w:rPr>
        <w:t>”</w:t>
      </w:r>
    </w:p>
    <w:p w:rsidR="00EC74B5" w:rsidRPr="00EC74B5" w:rsidRDefault="00EC74B5" w:rsidP="00EC74B5">
      <w:pPr>
        <w:spacing w:after="0" w:line="240" w:lineRule="auto"/>
        <w:rPr>
          <w:rFonts w:ascii="GillSans Light" w:hAnsi="GillSans Light"/>
        </w:rPr>
      </w:pPr>
    </w:p>
    <w:p w:rsidR="00EC74B5" w:rsidRPr="00EC74B5" w:rsidRDefault="00EC74B5" w:rsidP="00EC74B5">
      <w:pPr>
        <w:spacing w:after="0" w:line="240" w:lineRule="auto"/>
        <w:rPr>
          <w:rFonts w:ascii="GillSans Light" w:hAnsi="GillSans Light"/>
        </w:rPr>
      </w:pPr>
    </w:p>
    <w:p w:rsidR="00EC74B5" w:rsidRPr="00EC74B5" w:rsidRDefault="00EC74B5" w:rsidP="00EC74B5">
      <w:pPr>
        <w:spacing w:after="0" w:line="240" w:lineRule="auto"/>
        <w:rPr>
          <w:rFonts w:ascii="GillSans Light" w:hAnsi="GillSans Light"/>
          <w:sz w:val="20"/>
          <w:szCs w:val="20"/>
        </w:rPr>
      </w:pPr>
      <w:r w:rsidRPr="00EC74B5">
        <w:rPr>
          <w:rFonts w:ascii="GillSans Light" w:hAnsi="GillSans Light"/>
          <w:sz w:val="20"/>
          <w:szCs w:val="20"/>
        </w:rPr>
        <w:t>Agency:  .............................……..….....…................….........…….......................................  Location:  .............…...........…..………………………….</w:t>
      </w:r>
    </w:p>
    <w:p w:rsidR="00EC74B5" w:rsidRPr="00EC74B5" w:rsidRDefault="00EC74B5" w:rsidP="00EC74B5">
      <w:pPr>
        <w:spacing w:after="0" w:line="240" w:lineRule="auto"/>
        <w:rPr>
          <w:rFonts w:ascii="GillSans Light" w:hAnsi="GillSans Light"/>
          <w:sz w:val="20"/>
          <w:szCs w:val="20"/>
        </w:rPr>
      </w:pPr>
    </w:p>
    <w:p w:rsidR="00EC74B5" w:rsidRPr="00EC74B5" w:rsidRDefault="00EC74B5" w:rsidP="00EC74B5">
      <w:pPr>
        <w:spacing w:after="0" w:line="240" w:lineRule="auto"/>
        <w:ind w:left="720" w:hanging="720"/>
        <w:jc w:val="both"/>
        <w:rPr>
          <w:rFonts w:ascii="GillSans Light" w:hAnsi="GillSans Light"/>
          <w:sz w:val="20"/>
          <w:szCs w:val="20"/>
        </w:rPr>
      </w:pPr>
    </w:p>
    <w:p w:rsidR="00EC74B5" w:rsidRPr="00EC74B5" w:rsidRDefault="00EC74B5" w:rsidP="00EC74B5">
      <w:pPr>
        <w:spacing w:after="0" w:line="240" w:lineRule="auto"/>
        <w:ind w:left="720" w:hanging="720"/>
        <w:jc w:val="both"/>
        <w:rPr>
          <w:rFonts w:ascii="GillSans Light" w:hAnsi="GillSans Light"/>
          <w:sz w:val="20"/>
          <w:szCs w:val="20"/>
        </w:rPr>
      </w:pPr>
    </w:p>
    <w:p w:rsidR="00EC74B5" w:rsidRPr="00EC74B5" w:rsidRDefault="00EC74B5" w:rsidP="00EC74B5">
      <w:pPr>
        <w:spacing w:after="0" w:line="240" w:lineRule="auto"/>
        <w:rPr>
          <w:rFonts w:ascii="GillSans Light" w:hAnsi="GillSans Light"/>
          <w:sz w:val="20"/>
          <w:szCs w:val="20"/>
        </w:rPr>
      </w:pPr>
    </w:p>
    <w:p w:rsidR="00EC74B5" w:rsidRPr="00EC74B5" w:rsidRDefault="00EC74B5" w:rsidP="00EC74B5">
      <w:pPr>
        <w:spacing w:after="0" w:line="240" w:lineRule="auto"/>
        <w:rPr>
          <w:rFonts w:ascii="GillSans Light" w:hAnsi="GillSans Light"/>
          <w:sz w:val="20"/>
          <w:szCs w:val="20"/>
        </w:rPr>
      </w:pPr>
    </w:p>
    <w:p w:rsidR="00EC74B5" w:rsidRPr="00EC74B5" w:rsidRDefault="00EC74B5" w:rsidP="00EC74B5">
      <w:pPr>
        <w:spacing w:after="0" w:line="240" w:lineRule="auto"/>
        <w:rPr>
          <w:rFonts w:ascii="GillSans Light" w:hAnsi="GillSans Light"/>
          <w:sz w:val="20"/>
          <w:szCs w:val="20"/>
        </w:rPr>
      </w:pPr>
    </w:p>
    <w:p w:rsidR="00EC74B5" w:rsidRPr="00EC74B5" w:rsidRDefault="00EC74B5" w:rsidP="00EC74B5">
      <w:pPr>
        <w:spacing w:after="0" w:line="240" w:lineRule="auto"/>
        <w:rPr>
          <w:rFonts w:ascii="GillSans Light" w:hAnsi="GillSans Light"/>
          <w:sz w:val="20"/>
          <w:szCs w:val="20"/>
        </w:rPr>
      </w:pPr>
    </w:p>
    <w:p w:rsidR="00EC74B5" w:rsidRPr="00EC74B5" w:rsidRDefault="00EC74B5" w:rsidP="00EC74B5">
      <w:pPr>
        <w:spacing w:after="0" w:line="240" w:lineRule="auto"/>
        <w:rPr>
          <w:rFonts w:ascii="GillSans Light" w:hAnsi="GillSans Light"/>
          <w:sz w:val="20"/>
          <w:szCs w:val="20"/>
        </w:rPr>
      </w:pPr>
    </w:p>
    <w:p w:rsidR="00EC74B5" w:rsidRPr="00EC74B5" w:rsidRDefault="00EC74B5" w:rsidP="00EC74B5">
      <w:pPr>
        <w:spacing w:after="0" w:line="240" w:lineRule="auto"/>
        <w:ind w:firstLine="600"/>
        <w:jc w:val="both"/>
        <w:rPr>
          <w:rFonts w:ascii="GillSans Light" w:hAnsi="GillSans Light"/>
          <w:sz w:val="20"/>
          <w:szCs w:val="20"/>
        </w:rPr>
      </w:pPr>
      <w:r w:rsidRPr="00EC74B5">
        <w:rPr>
          <w:rFonts w:ascii="GillSans Light" w:hAnsi="GillSans Light"/>
          <w:sz w:val="20"/>
          <w:szCs w:val="20"/>
        </w:rPr>
        <w:t>Signed:  .......................................................................................</w:t>
      </w:r>
      <w:r w:rsidRPr="00EC74B5">
        <w:rPr>
          <w:rFonts w:ascii="GillSans Light" w:hAnsi="GillSans Light"/>
          <w:sz w:val="20"/>
          <w:szCs w:val="20"/>
        </w:rPr>
        <w:tab/>
      </w:r>
      <w:r w:rsidRPr="00EC74B5">
        <w:rPr>
          <w:rFonts w:ascii="GillSans Light" w:hAnsi="GillSans Light"/>
          <w:sz w:val="20"/>
          <w:szCs w:val="20"/>
        </w:rPr>
        <w:tab/>
      </w:r>
      <w:r w:rsidRPr="00EC74B5">
        <w:rPr>
          <w:rFonts w:ascii="GillSans Light" w:hAnsi="GillSans Light"/>
          <w:sz w:val="20"/>
          <w:szCs w:val="20"/>
        </w:rPr>
        <w:tab/>
        <w:t xml:space="preserve">  Date:  …...... / ......... / …......</w:t>
      </w:r>
    </w:p>
    <w:p w:rsidR="00EC74B5" w:rsidRPr="00EC74B5" w:rsidRDefault="00EC74B5" w:rsidP="00EC74B5">
      <w:pPr>
        <w:spacing w:after="0" w:line="240" w:lineRule="auto"/>
        <w:jc w:val="both"/>
        <w:rPr>
          <w:rFonts w:ascii="GillSans Light" w:hAnsi="GillSans Light"/>
        </w:rPr>
      </w:pPr>
    </w:p>
    <w:p w:rsidR="00EC74B5" w:rsidRPr="00EC74B5" w:rsidRDefault="00EC74B5" w:rsidP="00EC74B5">
      <w:pPr>
        <w:tabs>
          <w:tab w:val="left" w:pos="7938"/>
        </w:tabs>
        <w:spacing w:after="0" w:line="240" w:lineRule="auto"/>
        <w:rPr>
          <w:rFonts w:ascii="GillSans Light" w:hAnsi="GillSans Light"/>
          <w:b/>
          <w:sz w:val="18"/>
        </w:rPr>
      </w:pPr>
      <w:r w:rsidRPr="00EC74B5">
        <w:rPr>
          <w:rFonts w:ascii="GillSans Light" w:hAnsi="GillSans Light"/>
          <w:b/>
          <w:sz w:val="18"/>
        </w:rPr>
        <w:t>Tasmanian Industrial Commission</w:t>
      </w:r>
    </w:p>
    <w:p w:rsidR="00EC74B5" w:rsidRPr="00EC74B5" w:rsidRDefault="00E01596" w:rsidP="00EC74B5">
      <w:pPr>
        <w:tabs>
          <w:tab w:val="left" w:pos="7655"/>
        </w:tabs>
        <w:spacing w:after="0" w:line="240" w:lineRule="auto"/>
        <w:rPr>
          <w:rFonts w:ascii="GillSans Light" w:hAnsi="GillSans Light"/>
          <w:b/>
          <w:sz w:val="18"/>
        </w:rPr>
      </w:pPr>
      <w:r>
        <w:rPr>
          <w:rFonts w:ascii="GillSans Light" w:hAnsi="GillSans Light"/>
          <w:b/>
          <w:sz w:val="18"/>
        </w:rPr>
        <w:t>Level 2</w:t>
      </w:r>
      <w:r w:rsidR="00EC74B5" w:rsidRPr="00EC74B5">
        <w:rPr>
          <w:rFonts w:ascii="GillSans Light" w:hAnsi="GillSans Light"/>
          <w:b/>
          <w:sz w:val="18"/>
        </w:rPr>
        <w:t>, 144 Macquarie Street, Hobart, Tasmania</w:t>
      </w:r>
      <w:r w:rsidR="00EC74B5" w:rsidRPr="00EC74B5">
        <w:rPr>
          <w:rFonts w:ascii="GillSans Light" w:hAnsi="GillSans Light"/>
          <w:b/>
          <w:sz w:val="18"/>
        </w:rPr>
        <w:tab/>
        <w:t>GPO Box 1108,   Hobart 7001</w:t>
      </w:r>
    </w:p>
    <w:p w:rsidR="00EC74B5" w:rsidRPr="00EC74B5" w:rsidRDefault="00EC74B5" w:rsidP="00EC74B5">
      <w:pPr>
        <w:tabs>
          <w:tab w:val="left" w:pos="7655"/>
        </w:tabs>
        <w:spacing w:after="0" w:line="240" w:lineRule="auto"/>
        <w:rPr>
          <w:rFonts w:ascii="GillSans Light" w:hAnsi="GillSans Light"/>
          <w:b/>
          <w:sz w:val="18"/>
        </w:rPr>
      </w:pPr>
      <w:r w:rsidRPr="00EC74B5">
        <w:rPr>
          <w:rFonts w:ascii="GillSans Light" w:hAnsi="GillSans Light"/>
          <w:b/>
          <w:sz w:val="18"/>
        </w:rPr>
        <w:t xml:space="preserve">Telephone:  (03) </w:t>
      </w:r>
      <w:r w:rsidR="00C7532B">
        <w:rPr>
          <w:rFonts w:ascii="GillSans Light" w:hAnsi="GillSans Light"/>
          <w:b/>
          <w:sz w:val="18"/>
        </w:rPr>
        <w:t>616</w:t>
      </w:r>
      <w:r w:rsidR="006E1994">
        <w:rPr>
          <w:rFonts w:ascii="GillSans Light" w:hAnsi="GillSans Light"/>
          <w:b/>
          <w:sz w:val="18"/>
        </w:rPr>
        <w:t xml:space="preserve"> 5</w:t>
      </w:r>
      <w:bookmarkStart w:id="0" w:name="_GoBack"/>
      <w:bookmarkEnd w:id="0"/>
      <w:r w:rsidR="00C7532B">
        <w:rPr>
          <w:rFonts w:ascii="GillSans Light" w:hAnsi="GillSans Light"/>
          <w:b/>
          <w:sz w:val="18"/>
        </w:rPr>
        <w:t>6770</w:t>
      </w:r>
      <w:r w:rsidRPr="00EC74B5">
        <w:rPr>
          <w:rFonts w:ascii="GillSans Light" w:hAnsi="GillSans Light"/>
          <w:b/>
          <w:sz w:val="18"/>
        </w:rPr>
        <w:tab/>
      </w:r>
      <w:r w:rsidR="00154489" w:rsidRPr="00EC74B5">
        <w:rPr>
          <w:rFonts w:ascii="GillSans Light" w:hAnsi="GillSans Light"/>
          <w:b/>
          <w:sz w:val="18"/>
        </w:rPr>
        <w:t xml:space="preserve">Email: </w:t>
      </w:r>
      <w:hyperlink r:id="rId10" w:history="1">
        <w:r w:rsidR="00154489" w:rsidRPr="00EC74B5">
          <w:rPr>
            <w:rFonts w:ascii="GillSans Light" w:hAnsi="GillSans Light"/>
            <w:b/>
            <w:color w:val="0000FF"/>
            <w:sz w:val="18"/>
            <w:u w:val="single"/>
          </w:rPr>
          <w:t>tic@justice.tas.gov.au</w:t>
        </w:r>
      </w:hyperlink>
    </w:p>
    <w:p w:rsidR="001671C8" w:rsidRPr="004B4F6D" w:rsidRDefault="00EC74B5" w:rsidP="004B4F6D">
      <w:pPr>
        <w:tabs>
          <w:tab w:val="left" w:pos="7655"/>
        </w:tabs>
        <w:spacing w:after="0" w:line="240" w:lineRule="auto"/>
        <w:rPr>
          <w:rFonts w:ascii="GillSans Light" w:hAnsi="GillSans Light"/>
          <w:b/>
          <w:sz w:val="18"/>
        </w:rPr>
      </w:pPr>
      <w:r w:rsidRPr="00EC74B5">
        <w:rPr>
          <w:rFonts w:ascii="GillSans Light" w:hAnsi="GillSans Light"/>
          <w:b/>
          <w:sz w:val="18"/>
        </w:rPr>
        <w:tab/>
      </w:r>
      <w:r w:rsidR="00197CEB" w:rsidRPr="00EC74B5">
        <w:rPr>
          <w:rFonts w:ascii="GillSans Light" w:hAnsi="GillSans Light"/>
          <w:b/>
          <w:sz w:val="18"/>
        </w:rPr>
        <w:t>Internet: http://www.tic.tas.gov.au</w:t>
      </w:r>
    </w:p>
    <w:sectPr w:rsidR="001671C8" w:rsidRPr="004B4F6D">
      <w:headerReference w:type="default" r:id="rId11"/>
      <w:headerReference w:type="first" r:id="rId12"/>
      <w:type w:val="continuous"/>
      <w:pgSz w:w="11909" w:h="16834" w:code="9"/>
      <w:pgMar w:top="567" w:right="851" w:bottom="567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DC" w:rsidRDefault="00D447DC" w:rsidP="00CD75CF">
      <w:pPr>
        <w:spacing w:after="0" w:line="240" w:lineRule="auto"/>
      </w:pPr>
      <w:r>
        <w:separator/>
      </w:r>
    </w:p>
  </w:endnote>
  <w:endnote w:type="continuationSeparator" w:id="0">
    <w:p w:rsidR="00D447DC" w:rsidRDefault="00D447DC" w:rsidP="00CD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 Light">
    <w:altName w:val="Gill Sans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sels">
    <w:altName w:val="Bookman Old Style"/>
    <w:panose1 w:val="02050604040505020204"/>
    <w:charset w:val="00"/>
    <w:family w:val="roman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DC" w:rsidRDefault="00D447DC" w:rsidP="00CD75CF">
      <w:pPr>
        <w:spacing w:after="0" w:line="240" w:lineRule="auto"/>
      </w:pPr>
      <w:r>
        <w:separator/>
      </w:r>
    </w:p>
  </w:footnote>
  <w:footnote w:type="continuationSeparator" w:id="0">
    <w:p w:rsidR="00D447DC" w:rsidRDefault="00D447DC" w:rsidP="00CD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AE" w:rsidRDefault="001E1DAE">
    <w:pPr>
      <w:pStyle w:val="Header"/>
      <w:jc w:val="right"/>
      <w:rPr>
        <w:b/>
        <w:bCs/>
      </w:rPr>
    </w:pPr>
    <w:r>
      <w:rPr>
        <w:b/>
        <w:bCs/>
      </w:rPr>
      <w:t xml:space="preserve">Form </w:t>
    </w:r>
    <w:r w:rsidR="003E4B18">
      <w:rPr>
        <w:b/>
        <w:bCs/>
      </w:rPr>
      <w:t>SS4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AE" w:rsidRDefault="001E1DAE">
    <w:pPr>
      <w:pStyle w:val="Header"/>
      <w:jc w:val="right"/>
      <w:rPr>
        <w:b/>
        <w:bCs/>
      </w:rPr>
    </w:pPr>
    <w:r>
      <w:rPr>
        <w:b/>
        <w:bCs/>
      </w:rPr>
      <w:t xml:space="preserve">Form </w:t>
    </w:r>
    <w:r w:rsidR="00C3589B">
      <w:rPr>
        <w:b/>
        <w:bCs/>
      </w:rPr>
      <w:t>SS</w:t>
    </w:r>
    <w:r w:rsidR="00161412">
      <w:rPr>
        <w:b/>
        <w:bCs/>
      </w:rPr>
      <w:t>A</w:t>
    </w:r>
    <w:r w:rsidR="00C3589B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57D"/>
    <w:multiLevelType w:val="multilevel"/>
    <w:tmpl w:val="31E8ED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7EB6C5D"/>
    <w:multiLevelType w:val="hybridMultilevel"/>
    <w:tmpl w:val="ED662A18"/>
    <w:lvl w:ilvl="0" w:tplc="4B489044">
      <w:start w:val="1"/>
      <w:numFmt w:val="lowerLetter"/>
      <w:lvlText w:val="(%1)"/>
      <w:lvlJc w:val="left"/>
      <w:pPr>
        <w:tabs>
          <w:tab w:val="num" w:pos="1077"/>
        </w:tabs>
        <w:ind w:left="1077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D17A28"/>
    <w:multiLevelType w:val="hybridMultilevel"/>
    <w:tmpl w:val="E392F128"/>
    <w:lvl w:ilvl="0" w:tplc="485E9FC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GillSans Light" w:eastAsia="Times New Roman" w:hAnsi="GillSans Ligh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0AB26C0"/>
    <w:multiLevelType w:val="multilevel"/>
    <w:tmpl w:val="4D7ACFD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odyTextIndent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4343D9C"/>
    <w:multiLevelType w:val="hybridMultilevel"/>
    <w:tmpl w:val="C5A4C9F4"/>
    <w:lvl w:ilvl="0" w:tplc="F1305A1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6EA25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718D2"/>
    <w:multiLevelType w:val="multilevel"/>
    <w:tmpl w:val="17603B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A3C761D"/>
    <w:multiLevelType w:val="multilevel"/>
    <w:tmpl w:val="B6EE4332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2C270B88"/>
    <w:multiLevelType w:val="multilevel"/>
    <w:tmpl w:val="D05AB8E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D0A1920"/>
    <w:multiLevelType w:val="multilevel"/>
    <w:tmpl w:val="15B2A1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F492F09"/>
    <w:multiLevelType w:val="multilevel"/>
    <w:tmpl w:val="3B8838F6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43479AE"/>
    <w:multiLevelType w:val="multilevel"/>
    <w:tmpl w:val="17603B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7A562CA"/>
    <w:multiLevelType w:val="multilevel"/>
    <w:tmpl w:val="62CECF7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CAC5423"/>
    <w:multiLevelType w:val="multilevel"/>
    <w:tmpl w:val="25D0241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ECC5471"/>
    <w:multiLevelType w:val="hybridMultilevel"/>
    <w:tmpl w:val="70783702"/>
    <w:lvl w:ilvl="0" w:tplc="D5944F72">
      <w:start w:val="1"/>
      <w:numFmt w:val="lowerLetter"/>
      <w:lvlText w:val="(%1)"/>
      <w:lvlJc w:val="left"/>
      <w:pPr>
        <w:tabs>
          <w:tab w:val="num" w:pos="1077"/>
        </w:tabs>
        <w:ind w:left="1077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E80346"/>
    <w:multiLevelType w:val="hybridMultilevel"/>
    <w:tmpl w:val="69EE6B5C"/>
    <w:lvl w:ilvl="0" w:tplc="4440C2F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GillSans Light" w:eastAsia="Times New Roman" w:hAnsi="GillSans Light" w:cs="Times New Roman"/>
      </w:rPr>
    </w:lvl>
    <w:lvl w:ilvl="1" w:tplc="307EB25E">
      <w:start w:val="6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87B2B73"/>
    <w:multiLevelType w:val="multilevel"/>
    <w:tmpl w:val="17603B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E5F1D6C"/>
    <w:multiLevelType w:val="hybridMultilevel"/>
    <w:tmpl w:val="E7E871DE"/>
    <w:lvl w:ilvl="0" w:tplc="EBC20F56">
      <w:start w:val="1"/>
      <w:numFmt w:val="bullet"/>
      <w:pStyle w:val="Style2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7">
    <w:nsid w:val="5F6D1194"/>
    <w:multiLevelType w:val="multilevel"/>
    <w:tmpl w:val="FFCA84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709C68BA"/>
    <w:multiLevelType w:val="hybridMultilevel"/>
    <w:tmpl w:val="1F6E3BCE"/>
    <w:lvl w:ilvl="0" w:tplc="9D36A0B2">
      <w:start w:val="1"/>
      <w:numFmt w:val="lowerLetter"/>
      <w:lvlText w:val="(%1)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1" w:tplc="AE5CA09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735C2B"/>
    <w:multiLevelType w:val="hybridMultilevel"/>
    <w:tmpl w:val="D3AAACC2"/>
    <w:lvl w:ilvl="0" w:tplc="FF725F4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GillSans Light" w:eastAsia="Times New Roman" w:hAnsi="GillSans Ligh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769A5401"/>
    <w:multiLevelType w:val="hybridMultilevel"/>
    <w:tmpl w:val="C0366F18"/>
    <w:lvl w:ilvl="0" w:tplc="9D36A0B2">
      <w:start w:val="1"/>
      <w:numFmt w:val="lowerLetter"/>
      <w:lvlText w:val="(%1)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BC20FF7"/>
    <w:multiLevelType w:val="hybridMultilevel"/>
    <w:tmpl w:val="37FAE144"/>
    <w:lvl w:ilvl="0" w:tplc="D5944F72">
      <w:start w:val="1"/>
      <w:numFmt w:val="lowerLetter"/>
      <w:lvlText w:val="(%1)"/>
      <w:lvlJc w:val="left"/>
      <w:pPr>
        <w:tabs>
          <w:tab w:val="num" w:pos="1077"/>
        </w:tabs>
        <w:ind w:left="1077" w:hanging="567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7D8C4735"/>
    <w:multiLevelType w:val="hybridMultilevel"/>
    <w:tmpl w:val="EB607690"/>
    <w:lvl w:ilvl="0" w:tplc="521C805E">
      <w:start w:val="1"/>
      <w:numFmt w:val="lowerLetter"/>
      <w:lvlText w:val="(%1)"/>
      <w:lvlJc w:val="left"/>
      <w:pPr>
        <w:tabs>
          <w:tab w:val="num" w:pos="1077"/>
        </w:tabs>
        <w:ind w:left="1077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C706BC"/>
    <w:multiLevelType w:val="multilevel"/>
    <w:tmpl w:val="17603BB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E054DE3"/>
    <w:multiLevelType w:val="multilevel"/>
    <w:tmpl w:val="81A2C9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21"/>
  </w:num>
  <w:num w:numId="5">
    <w:abstractNumId w:val="1"/>
  </w:num>
  <w:num w:numId="6">
    <w:abstractNumId w:val="22"/>
  </w:num>
  <w:num w:numId="7">
    <w:abstractNumId w:val="24"/>
  </w:num>
  <w:num w:numId="8">
    <w:abstractNumId w:val="5"/>
  </w:num>
  <w:num w:numId="9">
    <w:abstractNumId w:val="23"/>
  </w:num>
  <w:num w:numId="10">
    <w:abstractNumId w:val="9"/>
  </w:num>
  <w:num w:numId="11">
    <w:abstractNumId w:val="17"/>
  </w:num>
  <w:num w:numId="12">
    <w:abstractNumId w:val="20"/>
  </w:num>
  <w:num w:numId="13">
    <w:abstractNumId w:val="13"/>
  </w:num>
  <w:num w:numId="14">
    <w:abstractNumId w:val="15"/>
  </w:num>
  <w:num w:numId="15">
    <w:abstractNumId w:val="10"/>
  </w:num>
  <w:num w:numId="16">
    <w:abstractNumId w:val="0"/>
  </w:num>
  <w:num w:numId="17">
    <w:abstractNumId w:val="14"/>
  </w:num>
  <w:num w:numId="18">
    <w:abstractNumId w:val="4"/>
  </w:num>
  <w:num w:numId="19">
    <w:abstractNumId w:val="12"/>
  </w:num>
  <w:num w:numId="20">
    <w:abstractNumId w:val="6"/>
  </w:num>
  <w:num w:numId="21">
    <w:abstractNumId w:val="8"/>
  </w:num>
  <w:num w:numId="22">
    <w:abstractNumId w:val="2"/>
  </w:num>
  <w:num w:numId="23">
    <w:abstractNumId w:val="19"/>
  </w:num>
  <w:num w:numId="24">
    <w:abstractNumId w:val="11"/>
  </w:num>
  <w:num w:numId="2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DEA"/>
    <w:rsid w:val="00014917"/>
    <w:rsid w:val="00045569"/>
    <w:rsid w:val="00055157"/>
    <w:rsid w:val="000606AB"/>
    <w:rsid w:val="00060863"/>
    <w:rsid w:val="00071F68"/>
    <w:rsid w:val="00072B90"/>
    <w:rsid w:val="00076121"/>
    <w:rsid w:val="00086AF4"/>
    <w:rsid w:val="00095358"/>
    <w:rsid w:val="000E3598"/>
    <w:rsid w:val="00102BD9"/>
    <w:rsid w:val="0010399A"/>
    <w:rsid w:val="001439AA"/>
    <w:rsid w:val="00154489"/>
    <w:rsid w:val="00161412"/>
    <w:rsid w:val="001622F9"/>
    <w:rsid w:val="001671C8"/>
    <w:rsid w:val="00167C38"/>
    <w:rsid w:val="00174F77"/>
    <w:rsid w:val="00197CEB"/>
    <w:rsid w:val="001A552F"/>
    <w:rsid w:val="001B6007"/>
    <w:rsid w:val="001B6EE7"/>
    <w:rsid w:val="001C4685"/>
    <w:rsid w:val="001E1DAE"/>
    <w:rsid w:val="001E37E0"/>
    <w:rsid w:val="00201B5F"/>
    <w:rsid w:val="00222308"/>
    <w:rsid w:val="00244127"/>
    <w:rsid w:val="00250645"/>
    <w:rsid w:val="00255FAA"/>
    <w:rsid w:val="0027328F"/>
    <w:rsid w:val="00281401"/>
    <w:rsid w:val="00284C74"/>
    <w:rsid w:val="002B0D55"/>
    <w:rsid w:val="002B5113"/>
    <w:rsid w:val="002D0AE3"/>
    <w:rsid w:val="00300543"/>
    <w:rsid w:val="003108AC"/>
    <w:rsid w:val="0031791C"/>
    <w:rsid w:val="00330332"/>
    <w:rsid w:val="00342118"/>
    <w:rsid w:val="0034442D"/>
    <w:rsid w:val="0034632F"/>
    <w:rsid w:val="00363DAB"/>
    <w:rsid w:val="003810F2"/>
    <w:rsid w:val="003B4311"/>
    <w:rsid w:val="003B54E3"/>
    <w:rsid w:val="003C7232"/>
    <w:rsid w:val="003D24F9"/>
    <w:rsid w:val="003E18B0"/>
    <w:rsid w:val="003E1FF5"/>
    <w:rsid w:val="003E4B18"/>
    <w:rsid w:val="003F15FD"/>
    <w:rsid w:val="003F3A04"/>
    <w:rsid w:val="003F6CB6"/>
    <w:rsid w:val="00433EF9"/>
    <w:rsid w:val="004500EC"/>
    <w:rsid w:val="004539E7"/>
    <w:rsid w:val="00467251"/>
    <w:rsid w:val="00472A17"/>
    <w:rsid w:val="00472A4E"/>
    <w:rsid w:val="00472F9E"/>
    <w:rsid w:val="00477BDE"/>
    <w:rsid w:val="00493D06"/>
    <w:rsid w:val="004B28FD"/>
    <w:rsid w:val="004B4F6D"/>
    <w:rsid w:val="004D62D5"/>
    <w:rsid w:val="004E1192"/>
    <w:rsid w:val="004E68E8"/>
    <w:rsid w:val="005002B1"/>
    <w:rsid w:val="005202EC"/>
    <w:rsid w:val="00535477"/>
    <w:rsid w:val="005354B2"/>
    <w:rsid w:val="00566495"/>
    <w:rsid w:val="00571039"/>
    <w:rsid w:val="00576BD9"/>
    <w:rsid w:val="005827EC"/>
    <w:rsid w:val="00585B49"/>
    <w:rsid w:val="00590ACB"/>
    <w:rsid w:val="005D4DF4"/>
    <w:rsid w:val="005D5025"/>
    <w:rsid w:val="005D6621"/>
    <w:rsid w:val="005E2585"/>
    <w:rsid w:val="005F5D54"/>
    <w:rsid w:val="006134C7"/>
    <w:rsid w:val="00635385"/>
    <w:rsid w:val="00644D78"/>
    <w:rsid w:val="006546B4"/>
    <w:rsid w:val="00671609"/>
    <w:rsid w:val="00675A44"/>
    <w:rsid w:val="00676A54"/>
    <w:rsid w:val="00690C28"/>
    <w:rsid w:val="006E1994"/>
    <w:rsid w:val="006E409E"/>
    <w:rsid w:val="006F5CA5"/>
    <w:rsid w:val="006F5F08"/>
    <w:rsid w:val="006F6091"/>
    <w:rsid w:val="006F762F"/>
    <w:rsid w:val="00733F25"/>
    <w:rsid w:val="00754557"/>
    <w:rsid w:val="007913D0"/>
    <w:rsid w:val="00792507"/>
    <w:rsid w:val="007B5A02"/>
    <w:rsid w:val="007B7E30"/>
    <w:rsid w:val="007C40D8"/>
    <w:rsid w:val="007C7C3E"/>
    <w:rsid w:val="007E603E"/>
    <w:rsid w:val="007F56E3"/>
    <w:rsid w:val="0081395F"/>
    <w:rsid w:val="00842E43"/>
    <w:rsid w:val="00895344"/>
    <w:rsid w:val="008A2DEA"/>
    <w:rsid w:val="008B69FD"/>
    <w:rsid w:val="008E0C73"/>
    <w:rsid w:val="008F1B57"/>
    <w:rsid w:val="008F5B03"/>
    <w:rsid w:val="00900DF0"/>
    <w:rsid w:val="00924D3C"/>
    <w:rsid w:val="009357FB"/>
    <w:rsid w:val="0094389E"/>
    <w:rsid w:val="00945A4F"/>
    <w:rsid w:val="00946BEA"/>
    <w:rsid w:val="009547AC"/>
    <w:rsid w:val="0098360C"/>
    <w:rsid w:val="009D2563"/>
    <w:rsid w:val="009F4F6D"/>
    <w:rsid w:val="00A05B00"/>
    <w:rsid w:val="00A074A6"/>
    <w:rsid w:val="00A25176"/>
    <w:rsid w:val="00A36071"/>
    <w:rsid w:val="00A44121"/>
    <w:rsid w:val="00A549D6"/>
    <w:rsid w:val="00A6154E"/>
    <w:rsid w:val="00A72C14"/>
    <w:rsid w:val="00A81330"/>
    <w:rsid w:val="00A972B4"/>
    <w:rsid w:val="00A9798C"/>
    <w:rsid w:val="00AB774F"/>
    <w:rsid w:val="00AD4AB3"/>
    <w:rsid w:val="00AE388C"/>
    <w:rsid w:val="00B0051E"/>
    <w:rsid w:val="00B00901"/>
    <w:rsid w:val="00B35319"/>
    <w:rsid w:val="00B40B2C"/>
    <w:rsid w:val="00B5679C"/>
    <w:rsid w:val="00B60EFC"/>
    <w:rsid w:val="00B636FC"/>
    <w:rsid w:val="00B71186"/>
    <w:rsid w:val="00B97D46"/>
    <w:rsid w:val="00BA4B08"/>
    <w:rsid w:val="00BA71C2"/>
    <w:rsid w:val="00BB494E"/>
    <w:rsid w:val="00BD0DA7"/>
    <w:rsid w:val="00BD239A"/>
    <w:rsid w:val="00BD23AB"/>
    <w:rsid w:val="00BE4326"/>
    <w:rsid w:val="00C00416"/>
    <w:rsid w:val="00C01466"/>
    <w:rsid w:val="00C07FA2"/>
    <w:rsid w:val="00C10DFB"/>
    <w:rsid w:val="00C14ED9"/>
    <w:rsid w:val="00C3589B"/>
    <w:rsid w:val="00C43D55"/>
    <w:rsid w:val="00C61631"/>
    <w:rsid w:val="00C7532B"/>
    <w:rsid w:val="00C81641"/>
    <w:rsid w:val="00C87BDB"/>
    <w:rsid w:val="00CA1944"/>
    <w:rsid w:val="00CC4980"/>
    <w:rsid w:val="00CD75CF"/>
    <w:rsid w:val="00CF2677"/>
    <w:rsid w:val="00D26CD7"/>
    <w:rsid w:val="00D32C79"/>
    <w:rsid w:val="00D372AB"/>
    <w:rsid w:val="00D40F75"/>
    <w:rsid w:val="00D447DC"/>
    <w:rsid w:val="00D5159F"/>
    <w:rsid w:val="00D678EC"/>
    <w:rsid w:val="00D80C5F"/>
    <w:rsid w:val="00D83F64"/>
    <w:rsid w:val="00DB6A28"/>
    <w:rsid w:val="00DE6051"/>
    <w:rsid w:val="00DF66A8"/>
    <w:rsid w:val="00E01596"/>
    <w:rsid w:val="00E22C7F"/>
    <w:rsid w:val="00E24CDE"/>
    <w:rsid w:val="00E275FD"/>
    <w:rsid w:val="00E579BA"/>
    <w:rsid w:val="00EB013F"/>
    <w:rsid w:val="00EC74B5"/>
    <w:rsid w:val="00ED6A87"/>
    <w:rsid w:val="00EF0F72"/>
    <w:rsid w:val="00EF464D"/>
    <w:rsid w:val="00EF60DB"/>
    <w:rsid w:val="00F45AAA"/>
    <w:rsid w:val="00F45AF7"/>
    <w:rsid w:val="00F80C86"/>
    <w:rsid w:val="00FA05D8"/>
    <w:rsid w:val="00FC143E"/>
    <w:rsid w:val="00FC71E9"/>
    <w:rsid w:val="00FC79FD"/>
    <w:rsid w:val="00FD0B81"/>
    <w:rsid w:val="00FD1317"/>
    <w:rsid w:val="00FD3D3F"/>
    <w:rsid w:val="00FD7337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91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D26CD7"/>
    <w:pPr>
      <w:outlineLvl w:val="0"/>
    </w:pPr>
  </w:style>
  <w:style w:type="paragraph" w:styleId="Heading2">
    <w:name w:val="heading 2"/>
    <w:basedOn w:val="Subtitle"/>
    <w:next w:val="Normal"/>
    <w:link w:val="Heading2Char"/>
    <w:autoRedefine/>
    <w:uiPriority w:val="9"/>
    <w:qFormat/>
    <w:rsid w:val="00CA1944"/>
    <w:pPr>
      <w:overflowPunct w:val="0"/>
      <w:autoSpaceDE w:val="0"/>
      <w:autoSpaceDN w:val="0"/>
      <w:adjustRightInd w:val="0"/>
      <w:spacing w:after="120" w:line="240" w:lineRule="auto"/>
      <w:ind w:left="709" w:hanging="709"/>
      <w:jc w:val="both"/>
      <w:textAlignment w:val="baseline"/>
    </w:pPr>
    <w:rPr>
      <w:rFonts w:ascii="GillSans Light" w:hAnsi="GillSans Light"/>
      <w:bCs/>
    </w:rPr>
  </w:style>
  <w:style w:type="paragraph" w:styleId="Heading3">
    <w:name w:val="heading 3"/>
    <w:basedOn w:val="Normal"/>
    <w:next w:val="paragraph"/>
    <w:link w:val="Heading3Char"/>
    <w:uiPriority w:val="9"/>
    <w:qFormat/>
    <w:rsid w:val="00D26CD7"/>
    <w:pPr>
      <w:keepNext/>
      <w:tabs>
        <w:tab w:val="left" w:pos="567"/>
      </w:tabs>
      <w:overflowPunct w:val="0"/>
      <w:autoSpaceDE w:val="0"/>
      <w:autoSpaceDN w:val="0"/>
      <w:adjustRightInd w:val="0"/>
      <w:spacing w:before="360" w:after="120" w:line="240" w:lineRule="auto"/>
      <w:ind w:left="567" w:hanging="567"/>
      <w:jc w:val="both"/>
      <w:textAlignment w:val="baseline"/>
      <w:outlineLvl w:val="2"/>
    </w:pPr>
    <w:rPr>
      <w:rFonts w:ascii="Times" w:hAnsi="Times"/>
      <w:b/>
      <w:caps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10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10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BodyTextIndent"/>
    <w:next w:val="Normal"/>
    <w:link w:val="Heading6Char"/>
    <w:uiPriority w:val="9"/>
    <w:qFormat/>
    <w:rsid w:val="00D26CD7"/>
    <w:pPr>
      <w:numPr>
        <w:ilvl w:val="0"/>
        <w:numId w:val="0"/>
      </w:numPr>
      <w:tabs>
        <w:tab w:val="left" w:pos="567"/>
      </w:tabs>
      <w:spacing w:after="12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26CD7"/>
    <w:rPr>
      <w:rFonts w:ascii="Times" w:hAnsi="Times" w:cs="Times New Roman"/>
      <w:b/>
      <w:caps/>
      <w:sz w:val="24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A1944"/>
    <w:rPr>
      <w:rFonts w:ascii="GillSans Light" w:hAnsi="GillSans Light" w:cs="Times New Roman"/>
      <w:sz w:val="24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26CD7"/>
    <w:rPr>
      <w:rFonts w:ascii="Times" w:hAnsi="Times" w:cs="Times New Roman"/>
      <w:b/>
      <w:caps/>
      <w:sz w:val="24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71039"/>
    <w:rPr>
      <w:rFonts w:ascii="Calibri" w:hAnsi="Calibri" w:cs="Times New Roman"/>
      <w:b/>
      <w:sz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1039"/>
    <w:rPr>
      <w:rFonts w:ascii="Calibri" w:hAnsi="Calibri" w:cs="Times New Roman"/>
      <w:b/>
      <w:i/>
      <w:sz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D26CD7"/>
    <w:rPr>
      <w:rFonts w:ascii="Times New Roman" w:hAnsi="Times New Roman" w:cs="Times New Roman"/>
      <w:b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DEA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CD75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75CF"/>
    <w:rPr>
      <w:rFonts w:cs="Times New Roman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CD75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75CF"/>
    <w:rPr>
      <w:rFonts w:cs="Times New Roman"/>
      <w:sz w:val="22"/>
      <w:lang w:val="x-none" w:eastAsia="en-US"/>
    </w:rPr>
  </w:style>
  <w:style w:type="paragraph" w:styleId="NoSpacing">
    <w:name w:val="No Spacing"/>
    <w:link w:val="NoSpacingChar"/>
    <w:uiPriority w:val="1"/>
    <w:qFormat/>
    <w:rsid w:val="00CD75CF"/>
    <w:rPr>
      <w:rFonts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CD75CF"/>
    <w:rPr>
      <w:rFonts w:eastAsia="Times New Roman"/>
      <w:sz w:val="22"/>
      <w:lang w:val="en-US" w:eastAsia="en-US"/>
    </w:rPr>
  </w:style>
  <w:style w:type="paragraph" w:customStyle="1" w:styleId="paragraph">
    <w:name w:val="paragraph"/>
    <w:basedOn w:val="Normal"/>
    <w:rsid w:val="00D26CD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D26CD7"/>
    <w:pPr>
      <w:numPr>
        <w:ilvl w:val="1"/>
        <w:numId w:val="1"/>
      </w:numPr>
      <w:tabs>
        <w:tab w:val="left" w:pos="180"/>
      </w:tabs>
      <w:overflowPunct w:val="0"/>
      <w:autoSpaceDE w:val="0"/>
      <w:autoSpaceDN w:val="0"/>
      <w:adjustRightInd w:val="0"/>
      <w:spacing w:before="240" w:after="24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26CD7"/>
    <w:rPr>
      <w:rFonts w:ascii="Times New Roman" w:hAnsi="Times New Roman" w:cs="Times New Roman"/>
      <w:sz w:val="24"/>
      <w:lang w:val="x-none" w:eastAsia="en-US"/>
    </w:rPr>
  </w:style>
  <w:style w:type="paragraph" w:customStyle="1" w:styleId="Style2">
    <w:name w:val="Style2"/>
    <w:basedOn w:val="Normal"/>
    <w:rsid w:val="00D26CD7"/>
    <w:pPr>
      <w:numPr>
        <w:numId w:val="2"/>
      </w:numPr>
      <w:tabs>
        <w:tab w:val="left" w:pos="567"/>
      </w:tabs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D26CD7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26CD7"/>
    <w:rPr>
      <w:rFonts w:ascii="Times New Roman" w:hAnsi="Times New Roman" w:cs="Times New Roman"/>
      <w:sz w:val="24"/>
      <w:lang w:val="x-none" w:eastAsia="en-US"/>
    </w:rPr>
  </w:style>
  <w:style w:type="character" w:styleId="Hyperlink">
    <w:name w:val="Hyperlink"/>
    <w:basedOn w:val="DefaultParagraphFont"/>
    <w:uiPriority w:val="99"/>
    <w:rsid w:val="00D26CD7"/>
    <w:rPr>
      <w:rFonts w:cs="Times New Roman"/>
      <w:color w:val="0000FF"/>
      <w:u w:val="single"/>
    </w:rPr>
  </w:style>
  <w:style w:type="paragraph" w:customStyle="1" w:styleId="Default">
    <w:name w:val="Default"/>
    <w:rsid w:val="00D26CD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26CD7"/>
    <w:pPr>
      <w:keepLines/>
      <w:spacing w:after="0" w:line="276" w:lineRule="auto"/>
      <w:ind w:left="0" w:firstLine="0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26CD7"/>
    <w:pPr>
      <w:tabs>
        <w:tab w:val="left" w:pos="880"/>
        <w:tab w:val="right" w:leader="dot" w:pos="8647"/>
      </w:tabs>
      <w:spacing w:after="100"/>
      <w:ind w:left="220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26CD7"/>
    <w:pPr>
      <w:tabs>
        <w:tab w:val="left" w:pos="440"/>
        <w:tab w:val="left" w:pos="1701"/>
        <w:tab w:val="right" w:leader="dot" w:pos="8647"/>
      </w:tabs>
      <w:spacing w:before="100" w:after="100"/>
      <w:ind w:left="426" w:hanging="426"/>
    </w:pPr>
    <w:rPr>
      <w:caps/>
      <w:noProof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6CD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D26CD7"/>
    <w:rPr>
      <w:rFonts w:ascii="Cambria" w:hAnsi="Cambria" w:cs="Times New Roman"/>
      <w:sz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710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71039"/>
    <w:rPr>
      <w:rFonts w:cs="Times New Roman"/>
      <w:sz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10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1039"/>
    <w:rPr>
      <w:rFonts w:cs="Times New Roman"/>
      <w:sz w:val="22"/>
      <w:lang w:val="x-none" w:eastAsia="en-US"/>
    </w:rPr>
  </w:style>
  <w:style w:type="paragraph" w:customStyle="1" w:styleId="indent">
    <w:name w:val="indent"/>
    <w:basedOn w:val="Normal"/>
    <w:next w:val="Heading3"/>
    <w:rsid w:val="00571039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hAnsi="Times New Roman"/>
      <w:sz w:val="24"/>
      <w:szCs w:val="20"/>
      <w:lang w:val="en-US"/>
    </w:rPr>
  </w:style>
  <w:style w:type="paragraph" w:customStyle="1" w:styleId="dotpoint">
    <w:name w:val="dotpoint"/>
    <w:basedOn w:val="paragraph"/>
    <w:rsid w:val="00571039"/>
    <w:pPr>
      <w:ind w:left="568" w:hanging="284"/>
      <w:jc w:val="left"/>
    </w:pPr>
    <w:rPr>
      <w:lang w:val="en-US"/>
    </w:rPr>
  </w:style>
  <w:style w:type="paragraph" w:customStyle="1" w:styleId="notebox">
    <w:name w:val="note box"/>
    <w:basedOn w:val="indent"/>
    <w:rsid w:val="0057103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ind w:left="567"/>
      <w:jc w:val="both"/>
    </w:pPr>
  </w:style>
  <w:style w:type="paragraph" w:customStyle="1" w:styleId="Style1">
    <w:name w:val="Style1"/>
    <w:basedOn w:val="Heading4"/>
    <w:rsid w:val="00FA05D8"/>
    <w:pPr>
      <w:overflowPunct w:val="0"/>
      <w:autoSpaceDE w:val="0"/>
      <w:autoSpaceDN w:val="0"/>
      <w:adjustRightInd w:val="0"/>
      <w:spacing w:line="240" w:lineRule="auto"/>
      <w:jc w:val="both"/>
      <w:textAlignment w:val="baseline"/>
      <w:outlineLvl w:val="9"/>
    </w:pPr>
    <w:rPr>
      <w:rFonts w:ascii="Times New Roman" w:hAnsi="Times New Roman"/>
      <w:bCs w:val="0"/>
      <w:sz w:val="24"/>
      <w:szCs w:val="20"/>
    </w:rPr>
  </w:style>
  <w:style w:type="character" w:styleId="PageNumber">
    <w:name w:val="page number"/>
    <w:basedOn w:val="DefaultParagraphFont"/>
    <w:uiPriority w:val="99"/>
    <w:semiHidden/>
    <w:rsid w:val="001B6EE7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72F9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72F9E"/>
    <w:rPr>
      <w:rFonts w:cs="Times New Roman"/>
      <w:sz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72F9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72F9E"/>
    <w:rPr>
      <w:rFonts w:ascii="Times New Roman" w:hAnsi="Times New Roman" w:cs="Times New Roman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sid w:val="00472F9E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FF78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F785E"/>
    <w:rPr>
      <w:rFonts w:cs="Times New Roman"/>
      <w:sz w:val="22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FF785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Brussels" w:hAnsi="Brussels"/>
      <w:b/>
      <w:bCs/>
      <w:i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8360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6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360C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8360C"/>
    <w:rPr>
      <w:rFonts w:cs="Times New Roman"/>
      <w:b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ic@justice.tas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B164E-2050-4880-AC4F-42CD0876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9B0204FA.dotm</Template>
  <TotalTime>1</TotalTime>
  <Pages>1</Pages>
  <Words>124</Words>
  <Characters>1300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Clio.Simmons</dc:creator>
  <cp:lastModifiedBy>Mahoney, Allan</cp:lastModifiedBy>
  <cp:revision>3</cp:revision>
  <cp:lastPrinted>2012-12-03T23:04:00Z</cp:lastPrinted>
  <dcterms:created xsi:type="dcterms:W3CDTF">2014-01-06T03:15:00Z</dcterms:created>
  <dcterms:modified xsi:type="dcterms:W3CDTF">2014-01-06T03:45:00Z</dcterms:modified>
</cp:coreProperties>
</file>