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8" w:right="464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7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39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3" w:right="580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Industrial</w:t>
      </w:r>
      <w:r>
        <w:rPr>
          <w:rFonts w:ascii="Arial" w:hAnsi="Arial" w:cs="Arial" w:eastAsia="Arial"/>
          <w:sz w:val="21"/>
          <w:szCs w:val="21"/>
          <w:spacing w:val="36"/>
          <w:w w:val="114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spacing w:val="-30"/>
          <w:w w:val="114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Act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4"/>
          <w:b/>
          <w:bCs/>
        </w:rPr>
        <w:t>1984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9" w:lineRule="exact"/>
        <w:ind w:left="142" w:right="329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l</w:t>
      </w:r>
      <w:r>
        <w:rPr>
          <w:rFonts w:ascii="Arial" w:hAnsi="Arial" w:cs="Arial" w:eastAsia="Arial"/>
          <w:sz w:val="21"/>
          <w:szCs w:val="21"/>
          <w:spacing w:val="11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2" w:right="352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16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" w:right="87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388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Australian</w:t>
      </w:r>
      <w:r>
        <w:rPr>
          <w:rFonts w:ascii="Arial" w:hAnsi="Arial" w:cs="Arial" w:eastAsia="Arial"/>
          <w:sz w:val="21"/>
          <w:szCs w:val="21"/>
          <w:spacing w:val="15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Education</w:t>
      </w:r>
      <w:r>
        <w:rPr>
          <w:rFonts w:ascii="Arial" w:hAnsi="Arial" w:cs="Arial" w:eastAsia="Arial"/>
          <w:sz w:val="21"/>
          <w:szCs w:val="21"/>
          <w:spacing w:val="-5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Union,</w:t>
      </w:r>
      <w:r>
        <w:rPr>
          <w:rFonts w:ascii="Arial" w:hAnsi="Arial" w:cs="Arial" w:eastAsia="Arial"/>
          <w:sz w:val="21"/>
          <w:szCs w:val="21"/>
          <w:spacing w:val="-5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Tasmanian</w:t>
      </w:r>
      <w:r>
        <w:rPr>
          <w:rFonts w:ascii="Arial" w:hAnsi="Arial" w:cs="Arial" w:eastAsia="Arial"/>
          <w:sz w:val="21"/>
          <w:szCs w:val="21"/>
          <w:spacing w:val="7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" w:right="87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4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Community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{State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Services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Federation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38" w:right="74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)</w:t>
      </w:r>
      <w:r>
        <w:rPr>
          <w:rFonts w:ascii="Arial" w:hAnsi="Arial" w:cs="Arial" w:eastAsia="Arial"/>
          <w:sz w:val="21"/>
          <w:szCs w:val="21"/>
          <w:spacing w:val="4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3"/>
          <w:b/>
          <w:bCs/>
        </w:rPr>
        <w:t>Inc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" w:right="87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7" w:right="459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Health</w:t>
      </w:r>
      <w:r>
        <w:rPr>
          <w:rFonts w:ascii="Arial" w:hAnsi="Arial" w:cs="Arial" w:eastAsia="Arial"/>
          <w:sz w:val="21"/>
          <w:szCs w:val="21"/>
          <w:spacing w:val="28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Union,</w:t>
      </w:r>
      <w:r>
        <w:rPr>
          <w:rFonts w:ascii="Arial" w:hAnsi="Arial" w:cs="Arial" w:eastAsia="Arial"/>
          <w:sz w:val="21"/>
          <w:szCs w:val="21"/>
          <w:spacing w:val="-11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5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47" w:right="734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T1445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" w:right="6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ALLIE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  <w:b/>
          <w:bCs/>
        </w:rPr>
        <w:t>PROFESSIONALS</w:t>
      </w:r>
      <w:r>
        <w:rPr>
          <w:rFonts w:ascii="Arial" w:hAnsi="Arial" w:cs="Arial" w:eastAsia="Arial"/>
          <w:sz w:val="21"/>
          <w:szCs w:val="21"/>
          <w:spacing w:val="22"/>
          <w:w w:val="10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UNIONS</w:t>
      </w:r>
      <w:r>
        <w:rPr>
          <w:rFonts w:ascii="Arial" w:hAnsi="Arial" w:cs="Arial" w:eastAsia="Arial"/>
          <w:sz w:val="21"/>
          <w:szCs w:val="21"/>
          <w:spacing w:val="23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WAGES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47" w:right="85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7" w:right="8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6"/>
        </w:rPr>
        <w:t>PRESIDENT</w:t>
      </w:r>
      <w:r>
        <w:rPr>
          <w:rFonts w:ascii="Arial" w:hAnsi="Arial" w:cs="Arial" w:eastAsia="Arial"/>
          <w:sz w:val="21"/>
          <w:szCs w:val="21"/>
          <w:spacing w:val="9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HOBART,</w:t>
      </w:r>
      <w:r>
        <w:rPr>
          <w:rFonts w:ascii="Arial" w:hAnsi="Arial" w:cs="Arial" w:eastAsia="Arial"/>
          <w:sz w:val="21"/>
          <w:szCs w:val="21"/>
          <w:spacing w:val="-14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2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42" w:right="56" w:firstLine="-5"/>
        <w:jc w:val="left"/>
        <w:tabs>
          <w:tab w:pos="2860" w:val="left"/>
          <w:tab w:pos="3220" w:val="left"/>
          <w:tab w:pos="4640" w:val="left"/>
          <w:tab w:pos="5920" w:val="left"/>
          <w:tab w:pos="6260" w:val="left"/>
          <w:tab w:pos="82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8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spacing w:val="-55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6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1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2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56"/>
          <w:w w:val="2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forwarded</w:t>
      </w:r>
      <w:r>
        <w:rPr>
          <w:rFonts w:ascii="Arial" w:hAnsi="Arial" w:cs="Arial" w:eastAsia="Arial"/>
          <w:sz w:val="21"/>
          <w:szCs w:val="21"/>
          <w:spacing w:val="-2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Registra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7" w:right="797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70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Registrar,</w:t>
      </w:r>
      <w:r>
        <w:rPr>
          <w:rFonts w:ascii="Arial" w:hAnsi="Arial" w:cs="Arial" w:eastAsia="Arial"/>
          <w:sz w:val="21"/>
          <w:szCs w:val="21"/>
          <w:spacing w:val="-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Allie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spacing w:val="5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h</w:t>
      </w:r>
      <w:r>
        <w:rPr>
          <w:rFonts w:ascii="Arial" w:hAnsi="Arial" w:cs="Arial" w:eastAsia="Arial"/>
          <w:sz w:val="21"/>
          <w:szCs w:val="21"/>
          <w:spacing w:val="5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Professional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c</w:t>
      </w:r>
      <w:r>
        <w:rPr>
          <w:rFonts w:ascii="Arial" w:hAnsi="Arial" w:cs="Arial" w:eastAsia="Arial"/>
          <w:sz w:val="21"/>
          <w:szCs w:val="21"/>
          <w:spacing w:val="2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r</w:t>
      </w:r>
      <w:r>
        <w:rPr>
          <w:rFonts w:ascii="Arial" w:hAnsi="Arial" w:cs="Arial" w:eastAsia="Arial"/>
          <w:sz w:val="21"/>
          <w:szCs w:val="21"/>
          <w:spacing w:val="5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Union</w:t>
      </w:r>
      <w:r>
        <w:rPr>
          <w:rFonts w:ascii="Arial" w:hAnsi="Arial" w:cs="Arial" w:eastAsia="Arial"/>
          <w:sz w:val="21"/>
          <w:szCs w:val="21"/>
          <w:spacing w:val="5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Wage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  <w:i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28" w:right="672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3" w:right="47" w:firstLine="2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Madsen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Australian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Union,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AEU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y</w:t>
      </w:r>
      <w:r>
        <w:rPr>
          <w:rFonts w:ascii="Arial" w:hAnsi="Arial" w:cs="Arial" w:eastAsia="Arial"/>
          <w:sz w:val="21"/>
          <w:szCs w:val="21"/>
          <w:spacing w:val="2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Moore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HSU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38" w:right="57" w:firstLine="10"/>
        <w:jc w:val="left"/>
        <w:tabs>
          <w:tab w:pos="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submitte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spacing w:val="6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reaching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24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unions: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2" w:right="450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360" w:right="1240"/>
        </w:sectPr>
      </w:pPr>
      <w:rPr/>
    </w:p>
    <w:p>
      <w:pPr>
        <w:spacing w:before="82" w:after="0" w:line="240" w:lineRule="auto"/>
        <w:ind w:left="4763" w:right="451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relevan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Commitment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regarding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negotiations.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55" w:right="62" w:firstLine="14"/>
        <w:jc w:val="left"/>
        <w:tabs>
          <w:tab w:pos="900" w:val="left"/>
          <w:tab w:pos="1340" w:val="left"/>
          <w:tab w:pos="86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[4]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replicate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agreement.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However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there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conditions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adjustments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wage</w:t>
      </w:r>
      <w:r>
        <w:rPr>
          <w:rFonts w:ascii="Arial" w:hAnsi="Arial" w:cs="Arial" w:eastAsia="Arial"/>
          <w:sz w:val="21"/>
          <w:szCs w:val="21"/>
          <w:color w:val="111111"/>
          <w:spacing w:val="-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related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allowances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revised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professiona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developmen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fund,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provision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lactatio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facilitie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professiona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practic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function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allowance.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5" w:right="70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7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1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7"/>
        </w:rPr>
        <w:t>Additionall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7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-24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condition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included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bereavement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benefits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provisions.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350" w:right="55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adopte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endorsed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submissions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Fitton.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2014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such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employees.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5" w:right="24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Madsen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endorsed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submissions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Moore.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0" w:right="60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submitte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3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3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disadvantage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throug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0" w:right="70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[9]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285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-57"/>
          <w:w w:val="28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satisfied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Act,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concerned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term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exceed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year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5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46" w:right="63" w:firstLine="-10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BABABA"/>
          <w:spacing w:val="0"/>
          <w:w w:val="71"/>
        </w:rPr>
        <w:t>.</w:t>
      </w:r>
      <w:r>
        <w:rPr>
          <w:rFonts w:ascii="Arial" w:hAnsi="Arial" w:cs="Arial" w:eastAsia="Arial"/>
          <w:sz w:val="20"/>
          <w:szCs w:val="20"/>
          <w:color w:val="BABABA"/>
          <w:spacing w:val="0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BABABA"/>
          <w:spacing w:val="5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71"/>
        </w:rPr>
        <w:t>[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1"/>
          <w:b/>
          <w:bCs/>
        </w:rPr>
        <w:t>10]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Pursuant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sSS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4)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operativ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registratio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unti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2018.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referred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Registra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registration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s56(1)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Act.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4.240001pt;height:115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4" w:after="0" w:line="240" w:lineRule="auto"/>
        <w:ind w:left="326" w:right="75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  <w:b/>
          <w:bCs/>
          <w:i/>
        </w:rPr>
        <w:t>Appearances: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39" w:lineRule="auto"/>
        <w:ind w:left="336" w:right="688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9"/>
          <w:i/>
        </w:rPr>
        <w:t>Fitto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9"/>
          <w:i/>
        </w:rPr>
        <w:t>n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119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19"/>
          <w:szCs w:val="19"/>
          <w:color w:val="111111"/>
          <w:spacing w:val="3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3"/>
          <w:i/>
        </w:rPr>
        <w:t>Madsen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13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AEU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19"/>
          <w:szCs w:val="19"/>
          <w:color w:val="111111"/>
          <w:spacing w:val="4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4"/>
          <w:i/>
        </w:rPr>
        <w:t>Lynch</w:t>
      </w:r>
      <w:r>
        <w:rPr>
          <w:rFonts w:ascii="Arial" w:hAnsi="Arial" w:cs="Arial" w:eastAsia="Arial"/>
          <w:sz w:val="19"/>
          <w:szCs w:val="19"/>
          <w:color w:val="111111"/>
          <w:spacing w:val="25"/>
          <w:w w:val="114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19"/>
          <w:szCs w:val="19"/>
          <w:color w:val="111111"/>
          <w:spacing w:val="4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5"/>
          <w:i/>
        </w:rPr>
        <w:t>Moore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15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6" w:right="615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  <w:b/>
          <w:bCs/>
          <w:i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346" w:right="859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346" w:right="776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346" w:right="84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68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2017-01-06T14:36:20Z</dcterms:created>
  <dcterms:modified xsi:type="dcterms:W3CDTF">2017-01-06T14:36:20Z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